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55" w:rsidRDefault="00DD2A55" w:rsidP="00F64E8A">
      <w:pPr>
        <w:rPr>
          <w:rFonts w:ascii="Calibri" w:hAnsi="Calibri"/>
          <w:b/>
          <w:bCs/>
          <w:color w:val="673694"/>
          <w:sz w:val="28"/>
          <w:szCs w:val="28"/>
          <w:lang w:eastAsia="en-US"/>
        </w:rPr>
      </w:pPr>
      <w:r>
        <w:rPr>
          <w:rFonts w:ascii="Calibri" w:hAnsi="Calibri"/>
          <w:b/>
          <w:bCs/>
          <w:color w:val="673694"/>
          <w:sz w:val="28"/>
          <w:szCs w:val="28"/>
          <w:lang w:eastAsia="en-US"/>
        </w:rPr>
        <w:t xml:space="preserve">                           </w:t>
      </w:r>
      <w:r>
        <w:rPr>
          <w:rFonts w:ascii="Calibri" w:hAnsi="Calibri"/>
          <w:b/>
          <w:bCs/>
          <w:color w:val="673694"/>
          <w:sz w:val="28"/>
          <w:szCs w:val="28"/>
          <w:lang w:eastAsia="en-US"/>
        </w:rPr>
        <w:tab/>
      </w:r>
      <w:r>
        <w:rPr>
          <w:rFonts w:ascii="Calibri" w:hAnsi="Calibri"/>
          <w:b/>
          <w:bCs/>
          <w:color w:val="673694"/>
          <w:sz w:val="28"/>
          <w:szCs w:val="28"/>
          <w:lang w:eastAsia="en-US"/>
        </w:rPr>
        <w:tab/>
      </w:r>
    </w:p>
    <w:p w:rsidR="00DD2A55" w:rsidRPr="00FD4B62" w:rsidRDefault="00DD2A55" w:rsidP="00F64E8A">
      <w:pPr>
        <w:rPr>
          <w:rFonts w:ascii="Calibri" w:hAnsi="Calibri"/>
          <w:b/>
          <w:bCs/>
          <w:color w:val="673694"/>
          <w:sz w:val="28"/>
          <w:szCs w:val="28"/>
          <w:lang w:eastAsia="en-US"/>
        </w:rPr>
      </w:pPr>
      <w:r>
        <w:rPr>
          <w:rFonts w:ascii="Calibri" w:hAnsi="Calibri"/>
          <w:b/>
          <w:bCs/>
          <w:color w:val="673694"/>
          <w:sz w:val="28"/>
          <w:szCs w:val="28"/>
          <w:lang w:eastAsia="en-US"/>
        </w:rPr>
        <w:t xml:space="preserve">                                        </w:t>
      </w:r>
      <w:r>
        <w:rPr>
          <w:rFonts w:ascii="Calibri" w:hAnsi="Calibri"/>
          <w:b/>
          <w:bCs/>
          <w:color w:val="673694"/>
          <w:sz w:val="28"/>
          <w:szCs w:val="28"/>
          <w:lang w:eastAsia="en-US"/>
        </w:rPr>
        <w:tab/>
      </w:r>
      <w:r>
        <w:rPr>
          <w:rFonts w:ascii="Calibri" w:hAnsi="Calibri"/>
          <w:b/>
          <w:bCs/>
          <w:color w:val="673694"/>
          <w:sz w:val="28"/>
          <w:szCs w:val="28"/>
          <w:lang w:eastAsia="en-US"/>
        </w:rPr>
        <w:tab/>
      </w:r>
      <w:r>
        <w:rPr>
          <w:rFonts w:ascii="Calibri" w:hAnsi="Calibri"/>
          <w:b/>
          <w:bCs/>
          <w:color w:val="673694"/>
          <w:sz w:val="28"/>
          <w:szCs w:val="28"/>
          <w:lang w:eastAsia="en-US"/>
        </w:rPr>
        <w:tab/>
      </w:r>
      <w:r>
        <w:rPr>
          <w:rFonts w:ascii="Calibri" w:hAnsi="Calibri"/>
          <w:b/>
          <w:bCs/>
          <w:color w:val="673694"/>
          <w:sz w:val="28"/>
          <w:szCs w:val="28"/>
          <w:lang w:eastAsia="en-US"/>
        </w:rPr>
        <w:tab/>
        <w:t xml:space="preserve">                </w:t>
      </w:r>
      <w:r w:rsidRPr="00DF19D3">
        <w:rPr>
          <w:rFonts w:ascii="Calibri" w:hAnsi="Calibri"/>
          <w:b/>
          <w:noProof/>
          <w:color w:val="673694"/>
          <w:sz w:val="28"/>
          <w:szCs w:val="28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9" o:spid="_x0000_i1025" type="#_x0000_t75" style="width:75.75pt;height:108.75pt;visibility:visible">
            <v:imagedata r:id="rId7" o:title=""/>
          </v:shape>
        </w:pict>
      </w:r>
    </w:p>
    <w:p w:rsidR="00DD2A55" w:rsidRPr="00FD4B62" w:rsidRDefault="00DD2A55" w:rsidP="00F64E8A">
      <w:pPr>
        <w:rPr>
          <w:rFonts w:ascii="Calibri" w:hAnsi="Calibri"/>
          <w:color w:val="404040"/>
          <w:sz w:val="22"/>
          <w:szCs w:val="22"/>
        </w:rPr>
      </w:pPr>
    </w:p>
    <w:p w:rsidR="00DD2A55" w:rsidRDefault="00DD2A55" w:rsidP="00F64E8A">
      <w:pPr>
        <w:rPr>
          <w:color w:val="404040"/>
          <w:sz w:val="22"/>
          <w:szCs w:val="22"/>
        </w:rPr>
      </w:pPr>
    </w:p>
    <w:p w:rsidR="00DD2A55" w:rsidRDefault="00DD2A55" w:rsidP="00F64E8A">
      <w:pPr>
        <w:rPr>
          <w:color w:val="404040"/>
          <w:sz w:val="22"/>
          <w:szCs w:val="22"/>
        </w:rPr>
      </w:pPr>
    </w:p>
    <w:p w:rsidR="00DD2A55" w:rsidRPr="005A0339" w:rsidRDefault="00DD2A55" w:rsidP="00F64E8A">
      <w:r w:rsidRPr="005A0339">
        <w:t>Kedve</w:t>
      </w:r>
      <w:r>
        <w:t xml:space="preserve">s Tanítók, Tanárok, Anyukák, Apukák, Gyermekek! </w:t>
      </w:r>
    </w:p>
    <w:p w:rsidR="00DD2A55" w:rsidRPr="00FD4B62" w:rsidRDefault="00DD2A55" w:rsidP="00F64E8A">
      <w:pPr>
        <w:rPr>
          <w:rFonts w:ascii="Calibri" w:hAnsi="Calibri"/>
          <w:color w:val="262626"/>
          <w:sz w:val="22"/>
          <w:szCs w:val="22"/>
        </w:rPr>
      </w:pPr>
    </w:p>
    <w:p w:rsidR="00DD2A55" w:rsidRDefault="00DD2A55" w:rsidP="000D3047">
      <w:pPr>
        <w:jc w:val="both"/>
      </w:pPr>
      <w:r>
        <w:t>Ezúton szeretnék bemutatkozni. Tamási-Hegedűs Rita vagyok és 10 éve élek férjemmel Lakiteleken. Férjem tősgyökeres lakiteleki lakos. Három gyermekünk van Gréti 8 éves 2. osztályos tanuló, Áron 5 éves nagycsoportos óvodás és Ábel 17 hónapos bölcsődés.</w:t>
      </w:r>
    </w:p>
    <w:p w:rsidR="00DD2A55" w:rsidRDefault="00DD2A55" w:rsidP="000D3047">
      <w:pPr>
        <w:jc w:val="both"/>
      </w:pPr>
      <w:r>
        <w:t>2002.-ben kezdtem el dolgozni a kecskeméti Család-és Gyermekjóléti Központban, mint kórházi szociális munkás majd családgondozó és végül, mint esetmenedzser. Majd olvastam az óvodai és iskolai szociális segítő tevékenység 2018. szeptember 1-étől történő bevezetéséről és nagy lelkesedéssel jelentkeztem a tiszakécskei Család-és Gyermekjóléti Központba, ahol 2018. szeptember 1 óta dolgozom, mint óvodai és iskolai szociális segítő.</w:t>
      </w:r>
    </w:p>
    <w:p w:rsidR="00DD2A55" w:rsidRPr="00484940" w:rsidRDefault="00DD2A55" w:rsidP="000D3047">
      <w:pPr>
        <w:jc w:val="both"/>
      </w:pPr>
    </w:p>
    <w:p w:rsidR="00DD2A55" w:rsidRPr="00484940" w:rsidRDefault="00DD2A55" w:rsidP="000D3047">
      <w:pPr>
        <w:jc w:val="both"/>
        <w:rPr>
          <w:b/>
        </w:rPr>
      </w:pPr>
      <w:r w:rsidRPr="00484940">
        <w:rPr>
          <w:b/>
        </w:rPr>
        <w:t xml:space="preserve">Röviden szeretném ismertetni az óvodai és iskolai szociális segítő tevékenységet:  </w:t>
      </w:r>
    </w:p>
    <w:p w:rsidR="00DD2A55" w:rsidRDefault="00DD2A55" w:rsidP="000D3047">
      <w:pPr>
        <w:jc w:val="both"/>
      </w:pPr>
      <w:r>
        <w:t xml:space="preserve"> </w:t>
      </w:r>
    </w:p>
    <w:p w:rsidR="00DD2A55" w:rsidRDefault="00DD2A55" w:rsidP="000D3047">
      <w:pPr>
        <w:jc w:val="both"/>
      </w:pPr>
      <w:r>
        <w:t xml:space="preserve">2018. szeptember 1-től kerül sor az óvodai és iskolai szociális segítő tevékenység bevezetésére valamennyi köznevelési intézményben. Az óvodai és iskolai segítő tevékenységet a járási székhely önkormányzat által fenntartott család-és gyermekjóléti központok a speciális szolgáltatásaik keretében kötelező jelleggel fogják biztosítani. A szolgáltatás ellátása a köznevelési intézmény és szükségszerűen fenntartója, valamint a család-és gyermekjóléti központ közötti együttműködési megállapodás alapján történik. </w:t>
      </w:r>
    </w:p>
    <w:p w:rsidR="00DD2A55" w:rsidRDefault="00DD2A55" w:rsidP="000D3047">
      <w:pPr>
        <w:jc w:val="both"/>
      </w:pPr>
    </w:p>
    <w:p w:rsidR="00DD2A55" w:rsidRPr="004945DA" w:rsidRDefault="00DD2A55" w:rsidP="000D3047">
      <w:pPr>
        <w:jc w:val="both"/>
        <w:rPr>
          <w:b/>
        </w:rPr>
      </w:pPr>
      <w:r>
        <w:rPr>
          <w:b/>
        </w:rPr>
        <w:t xml:space="preserve">Feladataim: </w:t>
      </w:r>
    </w:p>
    <w:p w:rsidR="00DD2A55" w:rsidRPr="006C4DA4" w:rsidRDefault="00DD2A55" w:rsidP="006C4DA4">
      <w:pPr>
        <w:pStyle w:val="ListParagraph"/>
        <w:numPr>
          <w:ilvl w:val="0"/>
          <w:numId w:val="1"/>
        </w:numPr>
        <w:jc w:val="both"/>
      </w:pPr>
      <w:r>
        <w:t xml:space="preserve">A gyermekek veszélyeztetettségének megelőzése érdekében a szociális segítő munka eszközeivel támogatást nyújtani a köznevelési intézménybe járó gyermekeknek, a gyermek családjának és a köznevelési intézmény pedagógusainak, az intézményben megjelenő egyéb szakembereknek. </w:t>
      </w:r>
      <w:r w:rsidRPr="006C4DA4">
        <w:rPr>
          <w:b/>
          <w:i/>
        </w:rPr>
        <w:t xml:space="preserve">   </w:t>
      </w:r>
    </w:p>
    <w:p w:rsidR="00DD2A55" w:rsidRDefault="00DD2A55" w:rsidP="006C4DA4">
      <w:pPr>
        <w:pStyle w:val="ListParagraph"/>
        <w:numPr>
          <w:ilvl w:val="0"/>
          <w:numId w:val="1"/>
        </w:numPr>
        <w:jc w:val="both"/>
      </w:pPr>
      <w:r>
        <w:t>A gyermekek, tanulók, szülők, pedagógusok részére adekvát szakmai segítség nyújtása, hogy képesek legyenek felismerni és jelezni a gyermeknél észlelt változások alapján a háttérben rejlő problémákat.</w:t>
      </w:r>
    </w:p>
    <w:p w:rsidR="00DD2A55" w:rsidRDefault="00DD2A55" w:rsidP="006C4DA4">
      <w:pPr>
        <w:pStyle w:val="ListParagraph"/>
        <w:numPr>
          <w:ilvl w:val="0"/>
          <w:numId w:val="1"/>
        </w:numPr>
        <w:jc w:val="both"/>
      </w:pPr>
      <w:r>
        <w:t>Elsődleges prevenciós programok működtetése.</w:t>
      </w:r>
    </w:p>
    <w:p w:rsidR="00DD2A55" w:rsidRDefault="00DD2A55" w:rsidP="006C4DA4">
      <w:pPr>
        <w:pStyle w:val="ListParagraph"/>
        <w:numPr>
          <w:ilvl w:val="0"/>
          <w:numId w:val="1"/>
        </w:numPr>
        <w:jc w:val="both"/>
      </w:pPr>
      <w:r>
        <w:t>Az észlelő –és jelzőrendszer hatékony működésének segítése.</w:t>
      </w:r>
    </w:p>
    <w:p w:rsidR="00DD2A55" w:rsidRDefault="00DD2A55" w:rsidP="006C4DA4">
      <w:pPr>
        <w:pStyle w:val="ListParagraph"/>
        <w:numPr>
          <w:ilvl w:val="0"/>
          <w:numId w:val="1"/>
        </w:numPr>
        <w:jc w:val="both"/>
      </w:pPr>
      <w:r>
        <w:t>Szociálisan hátrányos helyzetű gyermekek helyzetét javító szolgáltatások nyújtása, lehetőségeik mind szélesebb körű kihasználása érdekében.</w:t>
      </w:r>
    </w:p>
    <w:p w:rsidR="00DD2A55" w:rsidRDefault="00DD2A55" w:rsidP="004945DA">
      <w:pPr>
        <w:pStyle w:val="ListParagraph"/>
        <w:numPr>
          <w:ilvl w:val="0"/>
          <w:numId w:val="1"/>
        </w:numPr>
        <w:jc w:val="both"/>
      </w:pPr>
      <w:r>
        <w:t>Egyéni, csoportos és közösségi szociális munka szervezése, valamint gyermek- és ifjúságvédelmi feladatok ellátása</w:t>
      </w:r>
    </w:p>
    <w:p w:rsidR="00DD2A55" w:rsidRDefault="00DD2A55" w:rsidP="005E0DEE">
      <w:pPr>
        <w:jc w:val="both"/>
      </w:pPr>
    </w:p>
    <w:p w:rsidR="00DD2A55" w:rsidRDefault="00DD2A55" w:rsidP="005E0DEE">
      <w:pPr>
        <w:jc w:val="both"/>
        <w:rPr>
          <w:b/>
        </w:rPr>
      </w:pPr>
    </w:p>
    <w:p w:rsidR="00DD2A55" w:rsidRDefault="00DD2A55" w:rsidP="005E0DEE">
      <w:pPr>
        <w:jc w:val="both"/>
      </w:pPr>
      <w:r w:rsidRPr="005E0DEE">
        <w:rPr>
          <w:b/>
        </w:rPr>
        <w:t>Problémák</w:t>
      </w:r>
      <w:r>
        <w:rPr>
          <w:b/>
        </w:rPr>
        <w:t>, amivel hozzám, mint szociális segítőhöz</w:t>
      </w:r>
      <w:r w:rsidRPr="005E0DEE">
        <w:rPr>
          <w:b/>
        </w:rPr>
        <w:t xml:space="preserve"> lehet fordulni</w:t>
      </w:r>
      <w:r>
        <w:t>:</w:t>
      </w:r>
    </w:p>
    <w:p w:rsidR="00DD2A55" w:rsidRDefault="00DD2A55" w:rsidP="005E0DEE">
      <w:pPr>
        <w:pStyle w:val="ListParagraph"/>
        <w:numPr>
          <w:ilvl w:val="0"/>
          <w:numId w:val="2"/>
        </w:numPr>
        <w:jc w:val="both"/>
      </w:pPr>
      <w:r>
        <w:t>Iskolához, óvodához köthető problémák pl. szorongás, tanulási nehézségek, motiválatlanság, konfliktus a társakkal, pedagógusokkal, magatartási problémák.</w:t>
      </w:r>
    </w:p>
    <w:p w:rsidR="00DD2A55" w:rsidRDefault="00DD2A55" w:rsidP="005E0DEE">
      <w:pPr>
        <w:pStyle w:val="ListParagraph"/>
        <w:numPr>
          <w:ilvl w:val="0"/>
          <w:numId w:val="2"/>
        </w:numPr>
        <w:jc w:val="both"/>
      </w:pPr>
      <w:r>
        <w:t xml:space="preserve">Gyermeknevelési kérdésekben pl: otthoni feladatok és leckeírás, szülő-gyermek konfliktusos viszonya, önállótlanság </w:t>
      </w:r>
    </w:p>
    <w:p w:rsidR="00DD2A55" w:rsidRDefault="00DD2A55" w:rsidP="005E0DEE">
      <w:pPr>
        <w:pStyle w:val="ListParagraph"/>
        <w:numPr>
          <w:ilvl w:val="0"/>
          <w:numId w:val="2"/>
        </w:numPr>
        <w:jc w:val="both"/>
      </w:pPr>
      <w:r>
        <w:t xml:space="preserve">Családon belüli problémák pl: szülők közötti veszekedés, bántalmazás, válás, veszteség, anyagi nehézségek, túlzott alkoholfogyasztás, szerhasználat. </w:t>
      </w:r>
    </w:p>
    <w:p w:rsidR="00DD2A55" w:rsidRDefault="00DD2A55" w:rsidP="00B733A8">
      <w:pPr>
        <w:jc w:val="both"/>
      </w:pPr>
    </w:p>
    <w:p w:rsidR="00DD2A55" w:rsidRDefault="00DD2A55" w:rsidP="00B733A8">
      <w:pPr>
        <w:jc w:val="both"/>
        <w:rPr>
          <w:b/>
        </w:rPr>
      </w:pPr>
      <w:r>
        <w:rPr>
          <w:b/>
        </w:rPr>
        <w:t>Hogyan próbálok</w:t>
      </w:r>
      <w:r w:rsidRPr="00B733A8">
        <w:rPr>
          <w:b/>
        </w:rPr>
        <w:t xml:space="preserve"> seg</w:t>
      </w:r>
      <w:r>
        <w:rPr>
          <w:b/>
        </w:rPr>
        <w:t>íteni</w:t>
      </w:r>
      <w:r w:rsidRPr="00B733A8">
        <w:rPr>
          <w:b/>
        </w:rPr>
        <w:t xml:space="preserve">? </w:t>
      </w:r>
    </w:p>
    <w:p w:rsidR="00DD2A55" w:rsidRDefault="00DD2A55" w:rsidP="00B733A8">
      <w:pPr>
        <w:pStyle w:val="ListParagraph"/>
        <w:numPr>
          <w:ilvl w:val="0"/>
          <w:numId w:val="3"/>
        </w:numPr>
        <w:jc w:val="both"/>
      </w:pPr>
      <w:r>
        <w:t>Egyéni tanácsadás, segítő beszélgetés tanulóknak, segítségnyújtás a probléma kezelésében</w:t>
      </w:r>
    </w:p>
    <w:p w:rsidR="00DD2A55" w:rsidRDefault="00DD2A55" w:rsidP="00B733A8">
      <w:pPr>
        <w:pStyle w:val="ListParagraph"/>
        <w:numPr>
          <w:ilvl w:val="0"/>
          <w:numId w:val="3"/>
        </w:numPr>
        <w:jc w:val="both"/>
      </w:pPr>
      <w:r>
        <w:t>Tanácsadás szülőknek a gyermeknevelés és a családi élet problémát okozó területein, iskolai problémák kapcsán, segíteni a szülőket az enyhébb családi nehézségek kezelésében.</w:t>
      </w:r>
    </w:p>
    <w:p w:rsidR="00DD2A55" w:rsidRDefault="00DD2A55" w:rsidP="00B733A8">
      <w:pPr>
        <w:pStyle w:val="ListParagraph"/>
        <w:numPr>
          <w:ilvl w:val="0"/>
          <w:numId w:val="3"/>
        </w:numPr>
        <w:jc w:val="both"/>
      </w:pPr>
      <w:r>
        <w:t>Információnyújtás elérhető szolgáltatásokról, jogokról, a szociális rendszer működéséről, segítségnyújtás az ügyintézésben, tájékoztatás nyújtása a szociális ellátásokról és intézményekről</w:t>
      </w:r>
    </w:p>
    <w:p w:rsidR="00DD2A55" w:rsidRDefault="00DD2A55" w:rsidP="00B733A8">
      <w:pPr>
        <w:pStyle w:val="ListParagraph"/>
        <w:numPr>
          <w:ilvl w:val="0"/>
          <w:numId w:val="3"/>
        </w:numPr>
        <w:jc w:val="both"/>
      </w:pPr>
      <w:r>
        <w:t>Közvetítés szolgáltatásokhoz a probléma jellegétől függően, javaslatot tehetek a megfelelő intézménnyel való kapcsolatfelvételre</w:t>
      </w:r>
    </w:p>
    <w:p w:rsidR="00DD2A55" w:rsidRDefault="00DD2A55" w:rsidP="00B733A8">
      <w:pPr>
        <w:pStyle w:val="ListParagraph"/>
        <w:numPr>
          <w:ilvl w:val="0"/>
          <w:numId w:val="3"/>
        </w:numPr>
        <w:jc w:val="both"/>
      </w:pPr>
      <w:r>
        <w:t xml:space="preserve">Súlyos veszélyeztető helyzetben, elhúzódó családi konfliktusok esetén, mint jelzőrendszeri tag delegálom a családot a család-és gyermekjóléti központhoz és gyermekjóléti szolgálathoz. </w:t>
      </w:r>
    </w:p>
    <w:p w:rsidR="00DD2A55" w:rsidRDefault="00DD2A55" w:rsidP="0092133F">
      <w:pPr>
        <w:jc w:val="both"/>
      </w:pPr>
    </w:p>
    <w:p w:rsidR="00DD2A55" w:rsidRDefault="00DD2A55" w:rsidP="0092133F">
      <w:pPr>
        <w:jc w:val="both"/>
        <w:rPr>
          <w:b/>
        </w:rPr>
      </w:pPr>
      <w:r w:rsidRPr="00E50D16">
        <w:rPr>
          <w:b/>
        </w:rPr>
        <w:t xml:space="preserve">Hogyan és mikor tudtok elérni? </w:t>
      </w:r>
    </w:p>
    <w:p w:rsidR="00DD2A55" w:rsidRPr="00E50D16" w:rsidRDefault="00DD2A55" w:rsidP="0092133F">
      <w:pPr>
        <w:jc w:val="both"/>
        <w:rPr>
          <w:b/>
        </w:rPr>
      </w:pPr>
    </w:p>
    <w:p w:rsidR="00DD2A55" w:rsidRPr="00484940" w:rsidRDefault="00DD2A55" w:rsidP="00B733A8">
      <w:pPr>
        <w:jc w:val="both"/>
      </w:pPr>
      <w:r>
        <w:t xml:space="preserve">Minden intézményben személyesen meghatározott időben tudtok megtalálni, melyről tájékoztatást az intézmények faliújságján találhattok. </w:t>
      </w:r>
    </w:p>
    <w:p w:rsidR="00DD2A55" w:rsidRDefault="00DD2A55" w:rsidP="00B733A8">
      <w:pPr>
        <w:jc w:val="both"/>
        <w:rPr>
          <w:b/>
        </w:rPr>
      </w:pPr>
    </w:p>
    <w:p w:rsidR="00DD2A55" w:rsidRDefault="00DD2A55" w:rsidP="00B733A8">
      <w:pPr>
        <w:jc w:val="both"/>
        <w:rPr>
          <w:b/>
        </w:rPr>
      </w:pPr>
    </w:p>
    <w:p w:rsidR="00DD2A55" w:rsidRDefault="00DD2A55" w:rsidP="00B733A8">
      <w:pPr>
        <w:jc w:val="both"/>
      </w:pPr>
      <w:r>
        <w:t xml:space="preserve">Bízom benne, hogy hatékony segítséget tudok nyújtani a felmerülő problémák megoldásában. </w:t>
      </w:r>
    </w:p>
    <w:p w:rsidR="00DD2A55" w:rsidRDefault="00DD2A55" w:rsidP="00B733A8">
      <w:pPr>
        <w:jc w:val="both"/>
      </w:pPr>
    </w:p>
    <w:p w:rsidR="00DD2A55" w:rsidRDefault="00DD2A55" w:rsidP="00B733A8">
      <w:pPr>
        <w:jc w:val="both"/>
      </w:pPr>
    </w:p>
    <w:p w:rsidR="00DD2A55" w:rsidRDefault="00DD2A55" w:rsidP="00B733A8">
      <w:pPr>
        <w:jc w:val="both"/>
      </w:pPr>
    </w:p>
    <w:p w:rsidR="00DD2A55" w:rsidRDefault="00DD2A55" w:rsidP="00B733A8">
      <w:pPr>
        <w:jc w:val="both"/>
      </w:pPr>
    </w:p>
    <w:p w:rsidR="00DD2A55" w:rsidRPr="00E00C8A" w:rsidRDefault="00DD2A55" w:rsidP="00B733A8">
      <w:pPr>
        <w:jc w:val="both"/>
      </w:pPr>
      <w:r>
        <w:t xml:space="preserve">                                                       </w:t>
      </w:r>
      <w:bookmarkStart w:id="0" w:name="_GoBack"/>
      <w:bookmarkEnd w:id="0"/>
    </w:p>
    <w:p w:rsidR="00DD2A55" w:rsidRPr="00484940" w:rsidRDefault="00DD2A55" w:rsidP="00B733A8">
      <w:pPr>
        <w:jc w:val="both"/>
      </w:pPr>
    </w:p>
    <w:p w:rsidR="00DD2A55" w:rsidRPr="006C4DA4" w:rsidRDefault="00DD2A55" w:rsidP="00B733A8">
      <w:pPr>
        <w:jc w:val="both"/>
      </w:pPr>
    </w:p>
    <w:sectPr w:rsidR="00DD2A55" w:rsidRPr="006C4DA4" w:rsidSect="000E5AF9">
      <w:headerReference w:type="default" r:id="rId8"/>
      <w:footerReference w:type="default" r:id="rId9"/>
      <w:pgSz w:w="11906" w:h="16838"/>
      <w:pgMar w:top="1417" w:right="1797" w:bottom="1417" w:left="179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55" w:rsidRDefault="00DD2A55" w:rsidP="00F64E8A">
      <w:r>
        <w:separator/>
      </w:r>
    </w:p>
  </w:endnote>
  <w:endnote w:type="continuationSeparator" w:id="0">
    <w:p w:rsidR="00DD2A55" w:rsidRDefault="00DD2A55" w:rsidP="00F6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55" w:rsidRPr="00956380" w:rsidRDefault="00DD2A55" w:rsidP="00956380">
    <w:pPr>
      <w:pStyle w:val="Footer"/>
      <w:jc w:val="cen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55" w:rsidRDefault="00DD2A55" w:rsidP="00F64E8A">
      <w:r>
        <w:separator/>
      </w:r>
    </w:p>
  </w:footnote>
  <w:footnote w:type="continuationSeparator" w:id="0">
    <w:p w:rsidR="00DD2A55" w:rsidRDefault="00DD2A55" w:rsidP="00F64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55" w:rsidRPr="0053786D" w:rsidRDefault="00DD2A55" w:rsidP="00262B33">
    <w:pPr>
      <w:pStyle w:val="Header"/>
      <w:tabs>
        <w:tab w:val="clear" w:pos="4680"/>
        <w:tab w:val="left" w:pos="2370"/>
        <w:tab w:val="left" w:pos="2410"/>
      </w:tabs>
      <w:rPr>
        <w:sz w:val="36"/>
        <w:szCs w:val="36"/>
      </w:rPr>
    </w:pPr>
    <w:r>
      <w:rPr>
        <w:rFonts w:ascii="Calibri" w:hAnsi="Calibri"/>
        <w:b/>
        <w:sz w:val="36"/>
        <w:szCs w:val="36"/>
        <w:lang w:eastAsia="en-US"/>
      </w:rPr>
      <w:t>Óvodai és Iskolai Szociális Segítő Tevékenység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D2E"/>
    <w:multiLevelType w:val="hybridMultilevel"/>
    <w:tmpl w:val="69C07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213CB"/>
    <w:multiLevelType w:val="hybridMultilevel"/>
    <w:tmpl w:val="1452E890"/>
    <w:lvl w:ilvl="0" w:tplc="040E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8663236"/>
    <w:multiLevelType w:val="hybridMultilevel"/>
    <w:tmpl w:val="20640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E8A"/>
    <w:rsid w:val="000673C4"/>
    <w:rsid w:val="000D3047"/>
    <w:rsid w:val="000E5AF9"/>
    <w:rsid w:val="001A492B"/>
    <w:rsid w:val="001B2B6C"/>
    <w:rsid w:val="001F72BA"/>
    <w:rsid w:val="00206B10"/>
    <w:rsid w:val="00262B33"/>
    <w:rsid w:val="00264A9E"/>
    <w:rsid w:val="00332435"/>
    <w:rsid w:val="00337CE7"/>
    <w:rsid w:val="00484940"/>
    <w:rsid w:val="004945DA"/>
    <w:rsid w:val="00535887"/>
    <w:rsid w:val="0053786D"/>
    <w:rsid w:val="005426FB"/>
    <w:rsid w:val="00583BD0"/>
    <w:rsid w:val="005A0339"/>
    <w:rsid w:val="005E0DEE"/>
    <w:rsid w:val="006958E9"/>
    <w:rsid w:val="006A0BC8"/>
    <w:rsid w:val="006C4DA4"/>
    <w:rsid w:val="00702919"/>
    <w:rsid w:val="00773B59"/>
    <w:rsid w:val="00861F13"/>
    <w:rsid w:val="008D61E0"/>
    <w:rsid w:val="008F4E84"/>
    <w:rsid w:val="008F50C9"/>
    <w:rsid w:val="0092133F"/>
    <w:rsid w:val="00956380"/>
    <w:rsid w:val="00973652"/>
    <w:rsid w:val="009F72E6"/>
    <w:rsid w:val="00A55E32"/>
    <w:rsid w:val="00A710C2"/>
    <w:rsid w:val="00B733A8"/>
    <w:rsid w:val="00C13185"/>
    <w:rsid w:val="00D97FA5"/>
    <w:rsid w:val="00DD2A55"/>
    <w:rsid w:val="00DF19D3"/>
    <w:rsid w:val="00E00C8A"/>
    <w:rsid w:val="00E50D16"/>
    <w:rsid w:val="00F00B2D"/>
    <w:rsid w:val="00F074F6"/>
    <w:rsid w:val="00F64E8A"/>
    <w:rsid w:val="00F831DA"/>
    <w:rsid w:val="00FA19AD"/>
    <w:rsid w:val="00FD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8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8A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64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E8A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C4D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492</Words>
  <Characters>3395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Asus</dc:creator>
  <cp:keywords/>
  <dc:description/>
  <cp:lastModifiedBy>Iroda927</cp:lastModifiedBy>
  <cp:revision>4</cp:revision>
  <dcterms:created xsi:type="dcterms:W3CDTF">2018-09-13T09:29:00Z</dcterms:created>
  <dcterms:modified xsi:type="dcterms:W3CDTF">2018-09-13T11:51:00Z</dcterms:modified>
</cp:coreProperties>
</file>